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1F20D" w14:textId="77777777" w:rsidR="00CB33AC" w:rsidRPr="00444183" w:rsidRDefault="00CB33AC" w:rsidP="00444183">
      <w:pPr>
        <w:jc w:val="center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Учебно-методический комплекс </w:t>
      </w:r>
      <w:proofErr w:type="spellStart"/>
      <w:r w:rsidRPr="00444183">
        <w:rPr>
          <w:b/>
          <w:sz w:val="22"/>
          <w:szCs w:val="22"/>
        </w:rPr>
        <w:t>КазНУ</w:t>
      </w:r>
      <w:proofErr w:type="spellEnd"/>
      <w:r w:rsidRPr="00444183">
        <w:rPr>
          <w:b/>
          <w:sz w:val="22"/>
          <w:szCs w:val="22"/>
        </w:rPr>
        <w:t xml:space="preserve"> им. Аль-Фараби</w:t>
      </w:r>
    </w:p>
    <w:p w14:paraId="5D0FAE2B" w14:textId="40C9A13B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>Специальность:</w:t>
      </w:r>
      <w:r w:rsidRPr="00444183">
        <w:rPr>
          <w:sz w:val="22"/>
          <w:szCs w:val="22"/>
          <w:lang w:val="kk-KZ"/>
        </w:rPr>
        <w:t xml:space="preserve"> </w:t>
      </w:r>
      <w:r w:rsidR="005A5A65">
        <w:rPr>
          <w:sz w:val="22"/>
          <w:szCs w:val="22"/>
          <w:lang w:val="kk-KZ"/>
        </w:rPr>
        <w:t>Юриспруденция</w:t>
      </w:r>
    </w:p>
    <w:p w14:paraId="3D999DF9" w14:textId="494C33C0" w:rsidR="00C13488" w:rsidRPr="00444183" w:rsidRDefault="00BE0E99" w:rsidP="00444183">
      <w:pPr>
        <w:jc w:val="center"/>
        <w:rPr>
          <w:sz w:val="22"/>
          <w:szCs w:val="22"/>
        </w:rPr>
      </w:pPr>
      <w:r w:rsidRPr="00444183">
        <w:rPr>
          <w:sz w:val="22"/>
          <w:szCs w:val="22"/>
        </w:rPr>
        <w:t xml:space="preserve">Шифр: </w:t>
      </w:r>
      <w:r w:rsidR="005A5A65" w:rsidRPr="005A5A65">
        <w:rPr>
          <w:sz w:val="22"/>
          <w:szCs w:val="22"/>
        </w:rPr>
        <w:t>«6В04205 - Юриспруденция»</w:t>
      </w:r>
    </w:p>
    <w:p w14:paraId="494E1C4B" w14:textId="3A47D6DB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 xml:space="preserve">Дисциплина: </w:t>
      </w:r>
      <w:r w:rsidR="004C7F78">
        <w:rPr>
          <w:sz w:val="22"/>
          <w:szCs w:val="22"/>
          <w:lang w:val="kk-KZ"/>
        </w:rPr>
        <w:t>Право недропользования.</w:t>
      </w:r>
    </w:p>
    <w:p w14:paraId="54A043FC" w14:textId="77777777" w:rsidR="00CB33AC" w:rsidRPr="00444183" w:rsidRDefault="00CB33AC" w:rsidP="00444183">
      <w:pPr>
        <w:jc w:val="center"/>
        <w:rPr>
          <w:b/>
          <w:sz w:val="22"/>
          <w:szCs w:val="22"/>
        </w:rPr>
      </w:pPr>
    </w:p>
    <w:p w14:paraId="70B9EFAE" w14:textId="77777777" w:rsidR="00092DB4" w:rsidRDefault="00092DB4" w:rsidP="00444183">
      <w:pPr>
        <w:jc w:val="both"/>
        <w:rPr>
          <w:b/>
          <w:sz w:val="22"/>
          <w:szCs w:val="22"/>
        </w:rPr>
      </w:pPr>
    </w:p>
    <w:p w14:paraId="074DDDAC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1. Подготовка презентации: </w:t>
      </w:r>
    </w:p>
    <w:p w14:paraId="513DB6AC" w14:textId="1FD49D28" w:rsidR="00092DB4" w:rsidRPr="004C7F78" w:rsidRDefault="00092DB4" w:rsidP="00092DB4">
      <w:pPr>
        <w:jc w:val="both"/>
        <w:rPr>
          <w:bCs/>
          <w:sz w:val="22"/>
          <w:szCs w:val="22"/>
          <w:lang w:val="kk-KZ"/>
        </w:rPr>
      </w:pPr>
      <w:r w:rsidRPr="00092DB4">
        <w:rPr>
          <w:bCs/>
          <w:sz w:val="22"/>
          <w:szCs w:val="22"/>
        </w:rPr>
        <w:t xml:space="preserve">1. </w:t>
      </w:r>
      <w:r w:rsidR="004C7F78" w:rsidRPr="004C7F78">
        <w:rPr>
          <w:bCs/>
          <w:sz w:val="22"/>
          <w:szCs w:val="22"/>
        </w:rPr>
        <w:t>Безопасное пользование недрами.</w:t>
      </w:r>
    </w:p>
    <w:p w14:paraId="4795BE40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</w:p>
    <w:p w14:paraId="5D9EA188" w14:textId="56B067F4" w:rsid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 xml:space="preserve">Презентация. </w:t>
      </w:r>
      <w:r w:rsidRPr="00092DB4">
        <w:rPr>
          <w:bCs/>
          <w:sz w:val="22"/>
          <w:szCs w:val="22"/>
        </w:rPr>
        <w:t xml:space="preserve">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41C5D917" w14:textId="77777777" w:rsidR="00092DB4" w:rsidRDefault="00092DB4" w:rsidP="00092DB4">
      <w:pPr>
        <w:jc w:val="both"/>
        <w:rPr>
          <w:bCs/>
          <w:sz w:val="22"/>
          <w:szCs w:val="22"/>
        </w:rPr>
      </w:pPr>
    </w:p>
    <w:p w14:paraId="5D6BEEAA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2. Подготовка презентации: </w:t>
      </w:r>
    </w:p>
    <w:p w14:paraId="10AFE4BA" w14:textId="78D6DFB1" w:rsidR="00092DB4" w:rsidRPr="004C7F78" w:rsidRDefault="00092DB4" w:rsidP="00092DB4">
      <w:pPr>
        <w:jc w:val="both"/>
        <w:rPr>
          <w:bCs/>
          <w:sz w:val="22"/>
          <w:szCs w:val="22"/>
          <w:lang w:val="kk-KZ"/>
        </w:rPr>
      </w:pPr>
      <w:r w:rsidRPr="00092DB4">
        <w:rPr>
          <w:bCs/>
          <w:sz w:val="22"/>
          <w:szCs w:val="22"/>
        </w:rPr>
        <w:t xml:space="preserve">1. </w:t>
      </w:r>
      <w:r w:rsidR="004C7F78" w:rsidRPr="004C7F78">
        <w:rPr>
          <w:bCs/>
          <w:sz w:val="22"/>
          <w:szCs w:val="22"/>
        </w:rPr>
        <w:t>Государственное управление в сфере недропользования.</w:t>
      </w:r>
    </w:p>
    <w:p w14:paraId="46E66C71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</w:p>
    <w:p w14:paraId="74F18E12" w14:textId="10DAFFB9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>Презентация.</w:t>
      </w:r>
      <w:r w:rsidRPr="00092DB4">
        <w:rPr>
          <w:bCs/>
          <w:sz w:val="22"/>
          <w:szCs w:val="22"/>
        </w:rPr>
        <w:t xml:space="preserve"> 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77E77B04" w14:textId="77777777" w:rsidR="00092DB4" w:rsidRDefault="00092DB4" w:rsidP="00092DB4">
      <w:pPr>
        <w:jc w:val="both"/>
        <w:rPr>
          <w:b/>
          <w:sz w:val="22"/>
          <w:szCs w:val="22"/>
        </w:rPr>
      </w:pPr>
    </w:p>
    <w:p w14:paraId="0A029F31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3. Подготовка презентации: </w:t>
      </w:r>
    </w:p>
    <w:p w14:paraId="21A1C909" w14:textId="292036EF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Cs/>
          <w:sz w:val="22"/>
          <w:szCs w:val="22"/>
        </w:rPr>
        <w:t xml:space="preserve">1. </w:t>
      </w:r>
      <w:r w:rsidR="004C7F78" w:rsidRPr="004C7F78">
        <w:rPr>
          <w:bCs/>
          <w:sz w:val="22"/>
          <w:szCs w:val="22"/>
        </w:rPr>
        <w:t>Разведка и добыча углеводородов.</w:t>
      </w:r>
    </w:p>
    <w:p w14:paraId="56AA1484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</w:p>
    <w:p w14:paraId="30082290" w14:textId="55E1F946" w:rsid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 xml:space="preserve">Презентация. </w:t>
      </w:r>
      <w:r w:rsidRPr="00092DB4">
        <w:rPr>
          <w:bCs/>
          <w:sz w:val="22"/>
          <w:szCs w:val="22"/>
        </w:rPr>
        <w:t xml:space="preserve">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0370525F" w14:textId="77777777" w:rsidR="00092DB4" w:rsidRDefault="00092DB4" w:rsidP="00092DB4">
      <w:pPr>
        <w:jc w:val="both"/>
        <w:rPr>
          <w:bCs/>
          <w:sz w:val="22"/>
          <w:szCs w:val="22"/>
        </w:rPr>
      </w:pPr>
    </w:p>
    <w:p w14:paraId="43F8011C" w14:textId="77777777" w:rsidR="00092DB4" w:rsidRPr="00092DB4" w:rsidRDefault="00092DB4" w:rsidP="00092DB4">
      <w:pPr>
        <w:jc w:val="both"/>
        <w:rPr>
          <w:b/>
          <w:sz w:val="22"/>
          <w:szCs w:val="22"/>
        </w:rPr>
      </w:pPr>
      <w:r w:rsidRPr="00092DB4">
        <w:rPr>
          <w:b/>
          <w:sz w:val="22"/>
          <w:szCs w:val="22"/>
        </w:rPr>
        <w:t xml:space="preserve">СРС 4. Подготовка презентации: </w:t>
      </w:r>
    </w:p>
    <w:p w14:paraId="1C4F59A7" w14:textId="2DE3F5A5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Cs/>
          <w:sz w:val="22"/>
          <w:szCs w:val="22"/>
        </w:rPr>
        <w:t xml:space="preserve">1. </w:t>
      </w:r>
      <w:proofErr w:type="spellStart"/>
      <w:r w:rsidR="004C7F78" w:rsidRPr="004C7F78">
        <w:rPr>
          <w:bCs/>
          <w:sz w:val="22"/>
          <w:szCs w:val="22"/>
        </w:rPr>
        <w:t>Налогооблажение</w:t>
      </w:r>
      <w:proofErr w:type="spellEnd"/>
      <w:r w:rsidR="004C7F78" w:rsidRPr="004C7F78">
        <w:rPr>
          <w:bCs/>
          <w:sz w:val="22"/>
          <w:szCs w:val="22"/>
        </w:rPr>
        <w:t xml:space="preserve"> в системе недропользования.</w:t>
      </w:r>
    </w:p>
    <w:p w14:paraId="2B2F2446" w14:textId="77777777" w:rsidR="00092DB4" w:rsidRPr="00092DB4" w:rsidRDefault="00092DB4" w:rsidP="00092DB4">
      <w:pPr>
        <w:jc w:val="both"/>
        <w:rPr>
          <w:bCs/>
          <w:sz w:val="22"/>
          <w:szCs w:val="22"/>
        </w:rPr>
      </w:pPr>
    </w:p>
    <w:p w14:paraId="4121913B" w14:textId="4A8F6BA5" w:rsidR="00092DB4" w:rsidRPr="00092DB4" w:rsidRDefault="00092DB4" w:rsidP="00092DB4">
      <w:pPr>
        <w:jc w:val="both"/>
        <w:rPr>
          <w:bCs/>
          <w:sz w:val="22"/>
          <w:szCs w:val="22"/>
        </w:rPr>
      </w:pPr>
      <w:r w:rsidRPr="00092DB4">
        <w:rPr>
          <w:b/>
          <w:sz w:val="22"/>
          <w:szCs w:val="22"/>
        </w:rPr>
        <w:t>Презентация.</w:t>
      </w:r>
      <w:r w:rsidRPr="00092DB4">
        <w:rPr>
          <w:bCs/>
          <w:sz w:val="22"/>
          <w:szCs w:val="22"/>
        </w:rPr>
        <w:t xml:space="preserve"> Необходимо сделать не менее 10 слайдов и не более 20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092DB4">
        <w:rPr>
          <w:bCs/>
          <w:sz w:val="22"/>
          <w:szCs w:val="22"/>
        </w:rPr>
        <w:t>24-54</w:t>
      </w:r>
      <w:proofErr w:type="gramEnd"/>
      <w:r w:rsidRPr="00092DB4">
        <w:rPr>
          <w:bCs/>
          <w:sz w:val="22"/>
          <w:szCs w:val="22"/>
        </w:rPr>
        <w:t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</w:t>
      </w:r>
    </w:p>
    <w:p w14:paraId="73D163D5" w14:textId="77777777" w:rsidR="00092DB4" w:rsidRDefault="00092DB4" w:rsidP="00092DB4">
      <w:pPr>
        <w:jc w:val="both"/>
        <w:rPr>
          <w:b/>
          <w:sz w:val="22"/>
          <w:szCs w:val="22"/>
        </w:rPr>
      </w:pPr>
    </w:p>
    <w:p w14:paraId="05F4D6EB" w14:textId="282CE6CA" w:rsidR="00973BF4" w:rsidRPr="00444183" w:rsidRDefault="00973BF4" w:rsidP="00444183">
      <w:pPr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>Рекомендуемая литература</w:t>
      </w:r>
    </w:p>
    <w:p w14:paraId="070AAC30" w14:textId="77777777" w:rsidR="00C62B3E" w:rsidRPr="00C62B3E" w:rsidRDefault="00973BF4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C62B3E" w:rsidRPr="00C62B3E">
        <w:rPr>
          <w:spacing w:val="16"/>
          <w:sz w:val="22"/>
          <w:szCs w:val="22"/>
        </w:rPr>
        <w:t xml:space="preserve">Литература: </w:t>
      </w:r>
    </w:p>
    <w:p w14:paraId="3F7C65EF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1.</w:t>
      </w:r>
      <w:r w:rsidRPr="00C62B3E">
        <w:rPr>
          <w:spacing w:val="16"/>
          <w:sz w:val="22"/>
          <w:szCs w:val="22"/>
        </w:rPr>
        <w:tab/>
      </w:r>
      <w:proofErr w:type="spellStart"/>
      <w:r w:rsidRPr="00C62B3E">
        <w:rPr>
          <w:spacing w:val="16"/>
          <w:sz w:val="22"/>
          <w:szCs w:val="22"/>
        </w:rPr>
        <w:t>Елюбаев</w:t>
      </w:r>
      <w:proofErr w:type="spellEnd"/>
      <w:r w:rsidRPr="00C62B3E">
        <w:rPr>
          <w:spacing w:val="16"/>
          <w:sz w:val="22"/>
          <w:szCs w:val="22"/>
        </w:rPr>
        <w:t xml:space="preserve"> Ж.С. Недропользование и право в Республике Казахстан: Научно-практическое пособие Алматы: 2009.</w:t>
      </w:r>
    </w:p>
    <w:p w14:paraId="225F5A04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2.</w:t>
      </w:r>
      <w:r w:rsidRPr="00C62B3E">
        <w:rPr>
          <w:spacing w:val="16"/>
          <w:sz w:val="22"/>
          <w:szCs w:val="22"/>
        </w:rPr>
        <w:tab/>
        <w:t>Нефть и газ независимого Казахстана. Путь преобразований и перемен Астана, 2017. – 212</w:t>
      </w:r>
    </w:p>
    <w:p w14:paraId="3F0D1D46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3.</w:t>
      </w:r>
      <w:r w:rsidRPr="00C62B3E">
        <w:rPr>
          <w:spacing w:val="16"/>
          <w:sz w:val="22"/>
          <w:szCs w:val="22"/>
        </w:rPr>
        <w:tab/>
        <w:t>Нефть и газ независимого Казахстана. События. Факты. Люди</w:t>
      </w:r>
    </w:p>
    <w:p w14:paraId="7528EDC1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4.</w:t>
      </w:r>
      <w:r w:rsidRPr="00C62B3E">
        <w:rPr>
          <w:spacing w:val="16"/>
          <w:sz w:val="22"/>
          <w:szCs w:val="22"/>
        </w:rPr>
        <w:tab/>
        <w:t>Астана, 2017. – 352</w:t>
      </w:r>
    </w:p>
    <w:p w14:paraId="3E35F176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5.</w:t>
      </w:r>
      <w:r w:rsidRPr="00C62B3E">
        <w:rPr>
          <w:spacing w:val="16"/>
          <w:sz w:val="22"/>
          <w:szCs w:val="22"/>
        </w:rPr>
        <w:tab/>
        <w:t xml:space="preserve">Лагуткин, А. В. Горное право [Электронный ресурс]: учебник / А.В. </w:t>
      </w:r>
      <w:proofErr w:type="gramStart"/>
      <w:r w:rsidRPr="00C62B3E">
        <w:rPr>
          <w:spacing w:val="16"/>
          <w:sz w:val="22"/>
          <w:szCs w:val="22"/>
        </w:rPr>
        <w:t>Лагуткин.-</w:t>
      </w:r>
      <w:proofErr w:type="gramEnd"/>
      <w:r w:rsidRPr="00C62B3E">
        <w:rPr>
          <w:spacing w:val="16"/>
          <w:sz w:val="22"/>
          <w:szCs w:val="22"/>
        </w:rPr>
        <w:t xml:space="preserve"> М. : ООО "Научно-издательский центр ИНФРА-М", 2017. - 268 с. - // </w:t>
      </w:r>
      <w:proofErr w:type="gramStart"/>
      <w:r w:rsidRPr="00C62B3E">
        <w:rPr>
          <w:spacing w:val="16"/>
          <w:sz w:val="22"/>
          <w:szCs w:val="22"/>
        </w:rPr>
        <w:t>Электрон.-</w:t>
      </w:r>
      <w:proofErr w:type="gramEnd"/>
      <w:r w:rsidRPr="00C62B3E">
        <w:rPr>
          <w:spacing w:val="16"/>
          <w:sz w:val="22"/>
          <w:szCs w:val="22"/>
        </w:rPr>
        <w:t xml:space="preserve"> библ. система Znanium.com. – Режим доступа: http://znanium.com/go.php?id=8510835. </w:t>
      </w:r>
    </w:p>
    <w:p w14:paraId="367D0885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6.</w:t>
      </w:r>
      <w:r w:rsidRPr="00C62B3E">
        <w:rPr>
          <w:spacing w:val="16"/>
          <w:sz w:val="22"/>
          <w:szCs w:val="22"/>
        </w:rPr>
        <w:tab/>
        <w:t>Олейникова А. Я., Степенко В. Е. Горное право России: учебное пособие. - Хабаровск: Изд-во ТОГУ, 2016.</w:t>
      </w:r>
    </w:p>
    <w:p w14:paraId="75BCA92F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7.</w:t>
      </w:r>
      <w:r w:rsidRPr="00C62B3E">
        <w:rPr>
          <w:spacing w:val="16"/>
          <w:sz w:val="22"/>
          <w:szCs w:val="22"/>
        </w:rPr>
        <w:tab/>
        <w:t xml:space="preserve">Певзнер </w:t>
      </w:r>
      <w:proofErr w:type="gramStart"/>
      <w:r w:rsidRPr="00C62B3E">
        <w:rPr>
          <w:spacing w:val="16"/>
          <w:sz w:val="22"/>
          <w:szCs w:val="22"/>
        </w:rPr>
        <w:t>М.Е.</w:t>
      </w:r>
      <w:proofErr w:type="gramEnd"/>
      <w:r w:rsidRPr="00C62B3E">
        <w:rPr>
          <w:spacing w:val="16"/>
          <w:sz w:val="22"/>
          <w:szCs w:val="22"/>
        </w:rPr>
        <w:t xml:space="preserve"> Горное право 5-е издание 2016, С – 384.</w:t>
      </w:r>
    </w:p>
    <w:p w14:paraId="61B36C3B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8.</w:t>
      </w:r>
      <w:r w:rsidRPr="00C62B3E">
        <w:rPr>
          <w:spacing w:val="16"/>
          <w:sz w:val="22"/>
          <w:szCs w:val="22"/>
        </w:rPr>
        <w:tab/>
        <w:t>Нормативный акты по каждому институту в соответствии с тематикой лекции и семинарских занятий.</w:t>
      </w:r>
    </w:p>
    <w:p w14:paraId="3B4BEC86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Интернет-ресурсы</w:t>
      </w:r>
    </w:p>
    <w:p w14:paraId="6ABDA964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 xml:space="preserve">1. http://elibrary.kaznu.kz/ru </w:t>
      </w:r>
    </w:p>
    <w:p w14:paraId="091863EF" w14:textId="77777777" w:rsidR="00C62B3E" w:rsidRPr="00C62B3E" w:rsidRDefault="00C62B3E" w:rsidP="00C62B3E">
      <w:pPr>
        <w:pStyle w:val="1"/>
        <w:shd w:val="clear" w:color="auto" w:fill="FFFFFF"/>
        <w:rPr>
          <w:spacing w:val="16"/>
          <w:sz w:val="22"/>
          <w:szCs w:val="22"/>
        </w:rPr>
      </w:pPr>
      <w:r w:rsidRPr="00C62B3E">
        <w:rPr>
          <w:spacing w:val="16"/>
          <w:sz w:val="22"/>
          <w:szCs w:val="22"/>
        </w:rPr>
        <w:t>2. https://adilet.zan.kz/kaz/</w:t>
      </w:r>
    </w:p>
    <w:p w14:paraId="42F0FA8A" w14:textId="07BE6BF2" w:rsidR="003B268C" w:rsidRPr="00444183" w:rsidRDefault="00C62B3E" w:rsidP="00C62B3E">
      <w:pPr>
        <w:pStyle w:val="1"/>
        <w:shd w:val="clear" w:color="auto" w:fill="FFFFFF"/>
        <w:rPr>
          <w:sz w:val="22"/>
          <w:szCs w:val="22"/>
        </w:rPr>
      </w:pPr>
      <w:r w:rsidRPr="00C62B3E">
        <w:rPr>
          <w:spacing w:val="16"/>
          <w:sz w:val="22"/>
          <w:szCs w:val="22"/>
        </w:rPr>
        <w:t>3. https://blog.agrokebety.com/ponyatiye-agrarnogo-prava</w:t>
      </w:r>
    </w:p>
    <w:p w14:paraId="31C85DCB" w14:textId="77777777" w:rsidR="008364A1" w:rsidRPr="00444183" w:rsidRDefault="008364A1" w:rsidP="00444183">
      <w:pPr>
        <w:tabs>
          <w:tab w:val="left" w:pos="709"/>
        </w:tabs>
        <w:jc w:val="both"/>
        <w:rPr>
          <w:sz w:val="22"/>
          <w:szCs w:val="22"/>
        </w:rPr>
      </w:pPr>
    </w:p>
    <w:p w14:paraId="6EC31088" w14:textId="77777777" w:rsidR="00696006" w:rsidRPr="00444183" w:rsidRDefault="00696006" w:rsidP="00444183">
      <w:pPr>
        <w:pStyle w:val="2"/>
        <w:tabs>
          <w:tab w:val="left" w:pos="709"/>
        </w:tabs>
        <w:rPr>
          <w:b w:val="0"/>
          <w:sz w:val="22"/>
          <w:szCs w:val="22"/>
        </w:rPr>
      </w:pPr>
    </w:p>
    <w:p w14:paraId="4C5E1ECD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51D07FCE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46C3D9CD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628770C0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00FD6972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4C2D8EA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20839B7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sectPr w:rsidR="00696006" w:rsidRPr="00444183" w:rsidSect="0044418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6142F" w14:textId="77777777" w:rsidR="00E83F47" w:rsidRDefault="00E83F47">
      <w:r>
        <w:separator/>
      </w:r>
    </w:p>
  </w:endnote>
  <w:endnote w:type="continuationSeparator" w:id="0">
    <w:p w14:paraId="1C925D6C" w14:textId="77777777" w:rsidR="00E83F47" w:rsidRDefault="00E8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39B66" w14:textId="77777777" w:rsidR="00E83F47" w:rsidRDefault="00E83F47">
      <w:r>
        <w:separator/>
      </w:r>
    </w:p>
  </w:footnote>
  <w:footnote w:type="continuationSeparator" w:id="0">
    <w:p w14:paraId="640EE11E" w14:textId="77777777" w:rsidR="00E83F47" w:rsidRDefault="00E8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04AD" w14:textId="77777777" w:rsidR="000D265F" w:rsidRDefault="000D265F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Аль-Фараби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A7043B">
      <w:rPr>
        <w:noProof/>
      </w:rPr>
      <w:t>6</w:t>
    </w:r>
    <w:r>
      <w:rPr>
        <w:noProof/>
      </w:rPr>
      <w:fldChar w:fldCharType="end"/>
    </w:r>
    <w:r>
      <w:t xml:space="preserve"> из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A7043B">
      <w:rPr>
        <w:noProof/>
      </w:rPr>
      <w:t>6</w:t>
    </w:r>
    <w:r w:rsidR="00000000">
      <w:rPr>
        <w:noProof/>
      </w:rPr>
      <w:fldChar w:fldCharType="end"/>
    </w:r>
  </w:p>
  <w:p w14:paraId="2064184C" w14:textId="77777777" w:rsidR="000D265F" w:rsidRDefault="000D26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3C1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018F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7CA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4C6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20" w15:restartNumberingAfterBreak="0">
    <w:nsid w:val="355E04CC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18F7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776F99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4173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663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954D6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163A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0351">
    <w:abstractNumId w:val="4"/>
  </w:num>
  <w:num w:numId="2" w16cid:durableId="1984507790">
    <w:abstractNumId w:val="27"/>
  </w:num>
  <w:num w:numId="3" w16cid:durableId="1436515412">
    <w:abstractNumId w:val="5"/>
  </w:num>
  <w:num w:numId="4" w16cid:durableId="1084228205">
    <w:abstractNumId w:val="6"/>
  </w:num>
  <w:num w:numId="5" w16cid:durableId="1281256505">
    <w:abstractNumId w:val="11"/>
  </w:num>
  <w:num w:numId="6" w16cid:durableId="1757940270">
    <w:abstractNumId w:val="23"/>
  </w:num>
  <w:num w:numId="7" w16cid:durableId="1944528913">
    <w:abstractNumId w:val="28"/>
  </w:num>
  <w:num w:numId="8" w16cid:durableId="866679043">
    <w:abstractNumId w:val="10"/>
  </w:num>
  <w:num w:numId="9" w16cid:durableId="3897901">
    <w:abstractNumId w:val="3"/>
  </w:num>
  <w:num w:numId="10" w16cid:durableId="371074591">
    <w:abstractNumId w:val="16"/>
  </w:num>
  <w:num w:numId="11" w16cid:durableId="1514225228">
    <w:abstractNumId w:val="2"/>
  </w:num>
  <w:num w:numId="12" w16cid:durableId="927929029">
    <w:abstractNumId w:val="7"/>
  </w:num>
  <w:num w:numId="13" w16cid:durableId="1279332117">
    <w:abstractNumId w:val="21"/>
  </w:num>
  <w:num w:numId="14" w16cid:durableId="1146119930">
    <w:abstractNumId w:val="22"/>
  </w:num>
  <w:num w:numId="15" w16cid:durableId="2053840415">
    <w:abstractNumId w:val="18"/>
  </w:num>
  <w:num w:numId="16" w16cid:durableId="1887062633">
    <w:abstractNumId w:val="30"/>
  </w:num>
  <w:num w:numId="17" w16cid:durableId="1125807547">
    <w:abstractNumId w:val="24"/>
  </w:num>
  <w:num w:numId="18" w16cid:durableId="753740555">
    <w:abstractNumId w:val="0"/>
  </w:num>
  <w:num w:numId="19" w16cid:durableId="1317414146">
    <w:abstractNumId w:val="9"/>
  </w:num>
  <w:num w:numId="20" w16cid:durableId="843476648">
    <w:abstractNumId w:val="12"/>
  </w:num>
  <w:num w:numId="21" w16cid:durableId="1595169680">
    <w:abstractNumId w:val="14"/>
  </w:num>
  <w:num w:numId="22" w16cid:durableId="838694486">
    <w:abstractNumId w:val="1"/>
  </w:num>
  <w:num w:numId="23" w16cid:durableId="366491718">
    <w:abstractNumId w:val="31"/>
  </w:num>
  <w:num w:numId="24" w16cid:durableId="1791513222">
    <w:abstractNumId w:val="25"/>
  </w:num>
  <w:num w:numId="25" w16cid:durableId="206458773">
    <w:abstractNumId w:val="19"/>
  </w:num>
  <w:num w:numId="26" w16cid:durableId="1431006055">
    <w:abstractNumId w:val="20"/>
  </w:num>
  <w:num w:numId="27" w16cid:durableId="2111005928">
    <w:abstractNumId w:val="17"/>
  </w:num>
  <w:num w:numId="28" w16cid:durableId="2050688540">
    <w:abstractNumId w:val="33"/>
  </w:num>
  <w:num w:numId="29" w16cid:durableId="1714500494">
    <w:abstractNumId w:val="13"/>
  </w:num>
  <w:num w:numId="30" w16cid:durableId="1979414051">
    <w:abstractNumId w:val="34"/>
  </w:num>
  <w:num w:numId="31" w16cid:durableId="1973247745">
    <w:abstractNumId w:val="32"/>
  </w:num>
  <w:num w:numId="32" w16cid:durableId="180823341">
    <w:abstractNumId w:val="35"/>
  </w:num>
  <w:num w:numId="33" w16cid:durableId="483742654">
    <w:abstractNumId w:val="26"/>
  </w:num>
  <w:num w:numId="34" w16cid:durableId="1598827559">
    <w:abstractNumId w:val="29"/>
  </w:num>
  <w:num w:numId="35" w16cid:durableId="2071882134">
    <w:abstractNumId w:val="8"/>
  </w:num>
  <w:num w:numId="36" w16cid:durableId="185252413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8331A"/>
    <w:rsid w:val="00092DB4"/>
    <w:rsid w:val="00094173"/>
    <w:rsid w:val="000D265F"/>
    <w:rsid w:val="001337EB"/>
    <w:rsid w:val="0013532E"/>
    <w:rsid w:val="001428F0"/>
    <w:rsid w:val="001F10E3"/>
    <w:rsid w:val="002A33A4"/>
    <w:rsid w:val="002A59C9"/>
    <w:rsid w:val="003B268C"/>
    <w:rsid w:val="003D103C"/>
    <w:rsid w:val="003E5565"/>
    <w:rsid w:val="003E65C4"/>
    <w:rsid w:val="00411BD2"/>
    <w:rsid w:val="004249AC"/>
    <w:rsid w:val="00444183"/>
    <w:rsid w:val="004976B3"/>
    <w:rsid w:val="004A050C"/>
    <w:rsid w:val="004C7F78"/>
    <w:rsid w:val="004E43F7"/>
    <w:rsid w:val="00524429"/>
    <w:rsid w:val="00543CCE"/>
    <w:rsid w:val="00577C31"/>
    <w:rsid w:val="005A57CA"/>
    <w:rsid w:val="005A5A65"/>
    <w:rsid w:val="005B7EFD"/>
    <w:rsid w:val="006145A4"/>
    <w:rsid w:val="00641160"/>
    <w:rsid w:val="006539F0"/>
    <w:rsid w:val="00664BC2"/>
    <w:rsid w:val="00687FD4"/>
    <w:rsid w:val="00696006"/>
    <w:rsid w:val="00724891"/>
    <w:rsid w:val="00757D5A"/>
    <w:rsid w:val="007A0711"/>
    <w:rsid w:val="007B70DA"/>
    <w:rsid w:val="00810280"/>
    <w:rsid w:val="008364A1"/>
    <w:rsid w:val="008858D6"/>
    <w:rsid w:val="008C3011"/>
    <w:rsid w:val="00905390"/>
    <w:rsid w:val="0091462E"/>
    <w:rsid w:val="00917B7F"/>
    <w:rsid w:val="00973BF4"/>
    <w:rsid w:val="009A26E3"/>
    <w:rsid w:val="00A14658"/>
    <w:rsid w:val="00A7043B"/>
    <w:rsid w:val="00AB537A"/>
    <w:rsid w:val="00AD427D"/>
    <w:rsid w:val="00AE6DF2"/>
    <w:rsid w:val="00B1164F"/>
    <w:rsid w:val="00B327B2"/>
    <w:rsid w:val="00B439FF"/>
    <w:rsid w:val="00B95BA6"/>
    <w:rsid w:val="00BD5B2D"/>
    <w:rsid w:val="00BE0E99"/>
    <w:rsid w:val="00BE13F8"/>
    <w:rsid w:val="00C13488"/>
    <w:rsid w:val="00C20C2B"/>
    <w:rsid w:val="00C62B3E"/>
    <w:rsid w:val="00CB33AC"/>
    <w:rsid w:val="00CE22E1"/>
    <w:rsid w:val="00D62A99"/>
    <w:rsid w:val="00E0438A"/>
    <w:rsid w:val="00E74627"/>
    <w:rsid w:val="00E83F47"/>
    <w:rsid w:val="00EC527B"/>
    <w:rsid w:val="00F00730"/>
    <w:rsid w:val="00F15030"/>
    <w:rsid w:val="00F3219D"/>
    <w:rsid w:val="00F56221"/>
    <w:rsid w:val="00F75E81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2E204"/>
  <w15:docId w15:val="{3585F92C-39E4-4EE7-950F-4D3CBC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character" w:customStyle="1" w:styleId="s0">
    <w:name w:val="s0"/>
    <w:basedOn w:val="a0"/>
    <w:rsid w:val="00BE0E99"/>
  </w:style>
  <w:style w:type="character" w:styleId="a8">
    <w:name w:val="Hyperlink"/>
    <w:basedOn w:val="a0"/>
    <w:uiPriority w:val="99"/>
    <w:semiHidden/>
    <w:unhideWhenUsed/>
    <w:rsid w:val="00BE13F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E13F8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st">
    <w:name w:val="st"/>
    <w:rsid w:val="00BE13F8"/>
  </w:style>
  <w:style w:type="character" w:styleId="a9">
    <w:name w:val="Emphasis"/>
    <w:uiPriority w:val="20"/>
    <w:qFormat/>
    <w:rsid w:val="00BE1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Khaldarbek Khuandykhov</cp:lastModifiedBy>
  <cp:revision>11</cp:revision>
  <cp:lastPrinted>2017-08-22T11:40:00Z</cp:lastPrinted>
  <dcterms:created xsi:type="dcterms:W3CDTF">2020-03-31T06:09:00Z</dcterms:created>
  <dcterms:modified xsi:type="dcterms:W3CDTF">2024-07-13T14:56:00Z</dcterms:modified>
</cp:coreProperties>
</file>